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B5A" w:rsidRPr="00574632" w:rsidRDefault="00961B5D" w:rsidP="00FC0B5A">
      <w:pPr>
        <w:rPr>
          <w:rFonts w:ascii="Times New Roman" w:hAnsi="Times New Roman"/>
          <w:b/>
          <w:snapToGrid w:val="0"/>
          <w:sz w:val="20"/>
          <w:szCs w:val="20"/>
        </w:rPr>
      </w:pP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  <w:t xml:space="preserve">     </w:t>
      </w:r>
      <w:r w:rsidR="00574632">
        <w:rPr>
          <w:rFonts w:ascii="Times New Roman" w:hAnsi="Times New Roman"/>
          <w:b/>
          <w:snapToGrid w:val="0"/>
          <w:sz w:val="20"/>
          <w:szCs w:val="20"/>
          <w:lang w:val="ru-RU"/>
        </w:rPr>
        <w:t xml:space="preserve"> </w:t>
      </w:r>
      <w:r w:rsidR="00FC0B5A">
        <w:rPr>
          <w:rFonts w:ascii="Times New Roman" w:hAnsi="Times New Roman"/>
          <w:b/>
          <w:snapToGrid w:val="0"/>
          <w:sz w:val="20"/>
          <w:szCs w:val="20"/>
        </w:rPr>
        <w:t>Образац</w:t>
      </w:r>
      <w:r w:rsidR="00574632">
        <w:rPr>
          <w:rFonts w:ascii="Times New Roman" w:hAnsi="Times New Roman"/>
          <w:b/>
          <w:snapToGrid w:val="0"/>
          <w:sz w:val="20"/>
          <w:szCs w:val="20"/>
        </w:rPr>
        <w:t xml:space="preserve"> 4</w:t>
      </w:r>
      <w:r w:rsidRPr="00961B5D">
        <w:rPr>
          <w:rFonts w:ascii="Times New Roman" w:hAnsi="Times New Roman"/>
          <w:b/>
          <w:snapToGrid w:val="0"/>
          <w:lang w:val="ru-RU"/>
        </w:rPr>
        <w:t xml:space="preserve"> </w:t>
      </w:r>
      <w:r w:rsidRPr="00085B91">
        <w:rPr>
          <w:rFonts w:ascii="Times New Roman" w:hAnsi="Times New Roman"/>
          <w:b/>
          <w:snapToGrid w:val="0"/>
          <w:sz w:val="20"/>
          <w:szCs w:val="20"/>
          <w:lang w:val="ru-RU"/>
        </w:rPr>
        <w:t>Г</w:t>
      </w:r>
    </w:p>
    <w:p w:rsidR="00FC0B5A" w:rsidRDefault="00860F0B" w:rsidP="00FC0B5A">
      <w:pPr>
        <w:rPr>
          <w:rFonts w:ascii="Times New Roman" w:hAnsi="Times New Roman"/>
          <w:b/>
          <w:snapToGrid w:val="0"/>
        </w:rPr>
      </w:pPr>
      <w:r>
        <w:rPr>
          <w:rFonts w:ascii="Times New Roman" w:hAnsi="Times New Roman"/>
          <w:b/>
          <w:snapToGrid w:val="0"/>
          <w:lang w:val="ru-RU"/>
        </w:rPr>
        <w:t>Г</w:t>
      </w:r>
      <w:r w:rsidR="00FC0B5A">
        <w:rPr>
          <w:rFonts w:ascii="Times New Roman" w:hAnsi="Times New Roman"/>
          <w:b/>
          <w:snapToGrid w:val="0"/>
          <w:lang w:val="ru-RU"/>
        </w:rPr>
        <w:t>)</w:t>
      </w:r>
      <w:r w:rsidR="00FC0B5A">
        <w:rPr>
          <w:rFonts w:ascii="Times New Roman" w:hAnsi="Times New Roman"/>
          <w:b/>
          <w:snapToGrid w:val="0"/>
        </w:rPr>
        <w:t xml:space="preserve"> </w:t>
      </w:r>
      <w:r w:rsidR="00FC0B5A">
        <w:rPr>
          <w:rFonts w:ascii="Times New Roman" w:hAnsi="Times New Roman"/>
          <w:b/>
          <w:snapToGrid w:val="0"/>
          <w:lang w:val="ru-RU"/>
        </w:rPr>
        <w:t xml:space="preserve">ГРУПАЦИЈА </w:t>
      </w:r>
      <w:r w:rsidR="00C126C6">
        <w:rPr>
          <w:rFonts w:ascii="Times New Roman" w:hAnsi="Times New Roman"/>
          <w:b/>
          <w:snapToGrid w:val="0"/>
          <w:lang w:val="ru-RU"/>
        </w:rPr>
        <w:t>ДРУШТВЕНО-</w:t>
      </w:r>
      <w:r>
        <w:rPr>
          <w:rFonts w:ascii="Times New Roman" w:hAnsi="Times New Roman"/>
          <w:b/>
          <w:snapToGrid w:val="0"/>
          <w:lang w:val="ru-RU"/>
        </w:rPr>
        <w:t>Х</w:t>
      </w:r>
      <w:r w:rsidR="00C126C6">
        <w:rPr>
          <w:rFonts w:ascii="Times New Roman" w:hAnsi="Times New Roman"/>
          <w:b/>
          <w:snapToGrid w:val="0"/>
          <w:lang w:val="ru-RU"/>
        </w:rPr>
        <w:t>УМАНИСТИЧКИХ</w:t>
      </w:r>
      <w:r w:rsidR="00FC0B5A">
        <w:rPr>
          <w:rFonts w:ascii="Times New Roman" w:hAnsi="Times New Roman"/>
          <w:b/>
          <w:snapToGrid w:val="0"/>
          <w:lang w:val="ru-RU"/>
        </w:rPr>
        <w:t xml:space="preserve"> НАУКА</w:t>
      </w: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С А Ж Е Т А К</w:t>
      </w: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РЕФЕРАТА КОМИСИЈЕ O ПРИЈАВЉЕНИМ КАНДИДАТИМА </w:t>
      </w: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ЗА ИЗБОР У ЗВАЊЕ </w:t>
      </w: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lang w:val="sl-SI"/>
        </w:rPr>
        <w:t xml:space="preserve">I - </w:t>
      </w:r>
      <w:r>
        <w:rPr>
          <w:rFonts w:ascii="Times New Roman" w:hAnsi="Times New Roman"/>
          <w:b/>
          <w:sz w:val="20"/>
          <w:szCs w:val="20"/>
        </w:rPr>
        <w:t>О КОНКУРСУ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Назив факултета: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Ужа научна, oдносно уметничка област: 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Број кандидата који се бирају: 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Број пријављених кандидата: 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Имена пријављених кандидата:</w:t>
      </w:r>
    </w:p>
    <w:p w:rsidR="00FC0B5A" w:rsidRPr="00C61A62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</w:rPr>
        <w:tab/>
        <w:t xml:space="preserve">1. </w:t>
      </w:r>
      <w:r w:rsidR="00C61A62">
        <w:rPr>
          <w:rFonts w:ascii="Times New Roman" w:hAnsi="Times New Roman"/>
          <w:sz w:val="20"/>
          <w:szCs w:val="20"/>
          <w:lang w:val="sr-Cyrl-CS"/>
        </w:rPr>
        <w:t>Марија Копривица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2. ______________________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>................................................</w:t>
      </w: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II - О КАНДИДАТИМА</w:t>
      </w:r>
    </w:p>
    <w:p w:rsidR="00FC0B5A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1) - Основни биографски подаци</w:t>
      </w:r>
    </w:p>
    <w:p w:rsidR="00FC0B5A" w:rsidRPr="00C61A62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</w:rPr>
        <w:t>- Име, средње име и презиме:</w:t>
      </w:r>
      <w:r w:rsidR="00C61A62">
        <w:rPr>
          <w:rFonts w:ascii="Times New Roman" w:hAnsi="Times New Roman"/>
          <w:sz w:val="20"/>
          <w:szCs w:val="20"/>
          <w:lang w:val="sr-Cyrl-CS"/>
        </w:rPr>
        <w:t xml:space="preserve"> Марија Властимира Копривица</w:t>
      </w:r>
    </w:p>
    <w:p w:rsidR="00FC0B5A" w:rsidRPr="00C61A62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</w:rPr>
        <w:t>- Датум и место рођења:</w:t>
      </w:r>
      <w:r w:rsidR="00C61A62">
        <w:rPr>
          <w:rFonts w:ascii="Times New Roman" w:hAnsi="Times New Roman"/>
          <w:sz w:val="20"/>
          <w:szCs w:val="20"/>
          <w:lang w:val="sr-Cyrl-CS"/>
        </w:rPr>
        <w:t xml:space="preserve"> 01.12. 1981. Ниш</w:t>
      </w:r>
    </w:p>
    <w:p w:rsidR="00FC0B5A" w:rsidRPr="00C61A62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</w:rPr>
        <w:t>- Установа где је запослен:</w:t>
      </w:r>
      <w:r w:rsidR="00C61A62">
        <w:rPr>
          <w:rFonts w:ascii="Times New Roman" w:hAnsi="Times New Roman"/>
          <w:sz w:val="20"/>
          <w:szCs w:val="20"/>
          <w:lang w:val="sr-Cyrl-CS"/>
        </w:rPr>
        <w:t xml:space="preserve"> Филозофски факултет УБ</w:t>
      </w:r>
    </w:p>
    <w:p w:rsidR="00FC0B5A" w:rsidRPr="00C61A62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</w:rPr>
        <w:t>- Звање/радно место:</w:t>
      </w:r>
      <w:r w:rsidR="00C61A62">
        <w:rPr>
          <w:rFonts w:ascii="Times New Roman" w:hAnsi="Times New Roman"/>
          <w:sz w:val="20"/>
          <w:szCs w:val="20"/>
          <w:lang w:val="sr-Cyrl-CS"/>
        </w:rPr>
        <w:t xml:space="preserve"> доцент</w:t>
      </w:r>
    </w:p>
    <w:p w:rsidR="00FC0B5A" w:rsidRPr="00C61A62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</w:rPr>
        <w:t>- Научна, односно уметничка област</w:t>
      </w:r>
      <w:r w:rsidR="00C61A62">
        <w:rPr>
          <w:rFonts w:ascii="Times New Roman" w:hAnsi="Times New Roman"/>
          <w:sz w:val="20"/>
          <w:szCs w:val="20"/>
          <w:lang w:val="sr-Cyrl-CS"/>
        </w:rPr>
        <w:t xml:space="preserve"> Историја српског народа у средњем веку са историјском географијом и старословенским језиком</w:t>
      </w:r>
    </w:p>
    <w:p w:rsidR="00FC0B5A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rPr>
          <w:rFonts w:ascii="Times New Roman" w:hAnsi="Times New Roman"/>
        </w:rPr>
      </w:pPr>
      <w:r>
        <w:rPr>
          <w:rFonts w:ascii="Times New Roman" w:hAnsi="Times New Roman"/>
          <w:b/>
        </w:rPr>
        <w:t>2) - Стручна биографија, дипломе и звања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Основне студије:</w:t>
      </w:r>
    </w:p>
    <w:p w:rsidR="00FC0B5A" w:rsidRPr="00C61A62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="00C61A62">
        <w:rPr>
          <w:rFonts w:ascii="Times New Roman" w:hAnsi="Times New Roman"/>
          <w:sz w:val="20"/>
          <w:szCs w:val="20"/>
          <w:lang w:val="sr-Cyrl-CS"/>
        </w:rPr>
        <w:t xml:space="preserve"> Филозофски факултет Универзитета у Нишу</w:t>
      </w:r>
    </w:p>
    <w:p w:rsidR="00FC0B5A" w:rsidRPr="00C61A62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</w:rPr>
        <w:t>- Место и година завршетка:</w:t>
      </w:r>
      <w:r w:rsidR="00C61A62">
        <w:rPr>
          <w:rFonts w:ascii="Times New Roman" w:hAnsi="Times New Roman"/>
          <w:sz w:val="20"/>
          <w:szCs w:val="20"/>
          <w:lang w:val="sr-Cyrl-CS"/>
        </w:rPr>
        <w:t xml:space="preserve"> Ниш, 2005</w:t>
      </w:r>
    </w:p>
    <w:p w:rsidR="00FC0B5A" w:rsidRPr="00C61A62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i/>
          <w:sz w:val="20"/>
          <w:szCs w:val="20"/>
          <w:u w:val="single"/>
        </w:rPr>
        <w:t xml:space="preserve">Мастер:  </w:t>
      </w:r>
    </w:p>
    <w:p w:rsidR="00C61A62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="00C61A62">
        <w:rPr>
          <w:rFonts w:ascii="Times New Roman" w:hAnsi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- </w:t>
      </w:r>
    </w:p>
    <w:p w:rsidR="00FC0B5A" w:rsidRPr="00C61A62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</w:rPr>
        <w:t>Место и година завршетка:</w:t>
      </w:r>
      <w:r w:rsidR="00C61A62">
        <w:rPr>
          <w:rFonts w:ascii="Times New Roman" w:hAnsi="Times New Roman"/>
          <w:sz w:val="20"/>
          <w:szCs w:val="20"/>
          <w:lang w:val="sr-Cyrl-CS"/>
        </w:rPr>
        <w:t xml:space="preserve"> </w:t>
      </w:r>
    </w:p>
    <w:p w:rsidR="00C61A62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</w:rPr>
        <w:t>- Ужа научна, односно уметничка област:</w:t>
      </w:r>
      <w:r w:rsidR="00C61A62">
        <w:rPr>
          <w:rFonts w:ascii="Times New Roman" w:hAnsi="Times New Roman"/>
          <w:sz w:val="20"/>
          <w:szCs w:val="20"/>
          <w:lang w:val="sr-Cyrl-CS"/>
        </w:rPr>
        <w:t xml:space="preserve"> 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 xml:space="preserve">Магистеријум:  </w:t>
      </w:r>
    </w:p>
    <w:p w:rsidR="00FC0B5A" w:rsidRPr="00C61A62" w:rsidRDefault="00FC0B5A" w:rsidP="00C61A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="00C61A62" w:rsidRPr="00C61A62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="00C61A62">
        <w:rPr>
          <w:rFonts w:ascii="Times New Roman" w:hAnsi="Times New Roman"/>
          <w:sz w:val="20"/>
          <w:szCs w:val="20"/>
          <w:lang w:val="sr-Cyrl-CS"/>
        </w:rPr>
        <w:t>Филозофски факултет УБ</w:t>
      </w:r>
    </w:p>
    <w:p w:rsidR="00FC0B5A" w:rsidRPr="00C61A62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</w:rPr>
        <w:t>- Место и година завршетка:</w:t>
      </w:r>
      <w:r w:rsidR="00C61A62">
        <w:rPr>
          <w:rFonts w:ascii="Times New Roman" w:hAnsi="Times New Roman"/>
          <w:sz w:val="20"/>
          <w:szCs w:val="20"/>
          <w:lang w:val="sr-Cyrl-CS"/>
        </w:rPr>
        <w:t xml:space="preserve"> Београд, 2007.</w:t>
      </w:r>
    </w:p>
    <w:p w:rsidR="00FC0B5A" w:rsidRPr="00C61A62" w:rsidRDefault="00FC0B5A" w:rsidP="00C61A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</w:rPr>
        <w:t>- Ужа научна, односно уметничка област:</w:t>
      </w:r>
      <w:r w:rsidR="00C61A62" w:rsidRPr="00C61A62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="00C61A62">
        <w:rPr>
          <w:rFonts w:ascii="Times New Roman" w:hAnsi="Times New Roman"/>
          <w:sz w:val="20"/>
          <w:szCs w:val="20"/>
          <w:lang w:val="sr-Cyrl-CS"/>
        </w:rPr>
        <w:t>Историја српског народа са историјском географијом и старословенским језиком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Докторат:</w:t>
      </w:r>
    </w:p>
    <w:p w:rsidR="00FC0B5A" w:rsidRPr="00C61A62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="00C61A62">
        <w:rPr>
          <w:rFonts w:ascii="Times New Roman" w:hAnsi="Times New Roman"/>
          <w:sz w:val="20"/>
          <w:szCs w:val="20"/>
          <w:lang w:val="sr-Cyrl-CS"/>
        </w:rPr>
        <w:t xml:space="preserve"> Филозофски факултет УБ</w:t>
      </w:r>
    </w:p>
    <w:p w:rsidR="00FC0B5A" w:rsidRPr="00C61A62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</w:rPr>
        <w:t>- Место и година одбране:</w:t>
      </w:r>
      <w:r w:rsidR="00C61A62">
        <w:rPr>
          <w:rFonts w:ascii="Times New Roman" w:hAnsi="Times New Roman"/>
          <w:sz w:val="20"/>
          <w:szCs w:val="20"/>
          <w:lang w:val="sr-Cyrl-CS"/>
        </w:rPr>
        <w:t xml:space="preserve"> Београд, 2011.</w:t>
      </w:r>
    </w:p>
    <w:p w:rsidR="00FC0B5A" w:rsidRPr="00C61A62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</w:rPr>
        <w:t>- Наслов дисертације:</w:t>
      </w:r>
      <w:r w:rsidR="00C61A62">
        <w:rPr>
          <w:rFonts w:ascii="Times New Roman" w:hAnsi="Times New Roman"/>
          <w:sz w:val="20"/>
          <w:szCs w:val="20"/>
          <w:lang w:val="sr-Cyrl-CS"/>
        </w:rPr>
        <w:t xml:space="preserve"> Попови и протопопови српске цркве у средњем веку</w:t>
      </w:r>
    </w:p>
    <w:p w:rsidR="00FC0B5A" w:rsidRPr="00C61A62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</w:rPr>
        <w:t>- Ужа научна, односно уметничка област:</w:t>
      </w:r>
      <w:r w:rsidR="00C61A62">
        <w:rPr>
          <w:rFonts w:ascii="Times New Roman" w:hAnsi="Times New Roman"/>
          <w:sz w:val="20"/>
          <w:szCs w:val="20"/>
          <w:lang w:val="sr-Cyrl-CS"/>
        </w:rPr>
        <w:t>Историја српског народа у средњем веку са историјском географијом и старословенским језиком</w:t>
      </w:r>
    </w:p>
    <w:p w:rsidR="00FC0B5A" w:rsidRPr="00C61A62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i/>
          <w:sz w:val="20"/>
          <w:szCs w:val="20"/>
          <w:u w:val="single"/>
        </w:rPr>
        <w:t>Досадашњи избори у наставна и научна звања:</w:t>
      </w:r>
      <w:r w:rsidR="00C61A62">
        <w:rPr>
          <w:rFonts w:ascii="Times New Roman" w:hAnsi="Times New Roman"/>
          <w:sz w:val="20"/>
          <w:szCs w:val="20"/>
          <w:lang w:val="sr-Cyrl-CS"/>
        </w:rPr>
        <w:t xml:space="preserve"> 2013. научни сарадник, 2017. доцент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  <w:u w:val="single"/>
        </w:rPr>
        <w:lastRenderedPageBreak/>
        <w:t>-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  <w:u w:val="single"/>
        </w:rPr>
        <w:t>-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u w:val="single"/>
        </w:rPr>
      </w:pPr>
    </w:p>
    <w:p w:rsidR="00AA3BDB" w:rsidRDefault="00AA3BDB" w:rsidP="00AA3BDB">
      <w:pPr>
        <w:rPr>
          <w:rFonts w:ascii="Times New Roman" w:hAnsi="Times New Roman"/>
          <w:b/>
          <w:snapToGrid w:val="0"/>
        </w:rPr>
      </w:pPr>
      <w:r>
        <w:rPr>
          <w:rFonts w:ascii="Times New Roman" w:hAnsi="Times New Roman"/>
          <w:b/>
          <w:snapToGrid w:val="0"/>
        </w:rPr>
        <w:t>3) Испуњени услови за избор у звање_________________________________</w:t>
      </w:r>
    </w:p>
    <w:p w:rsidR="00645763" w:rsidRDefault="00645763" w:rsidP="00AA3BDB">
      <w:pPr>
        <w:rPr>
          <w:rFonts w:ascii="Times New Roman" w:hAnsi="Times New Roman"/>
          <w:b/>
          <w:snapToGrid w:val="0"/>
        </w:rPr>
      </w:pPr>
    </w:p>
    <w:p w:rsidR="00B87B5E" w:rsidRDefault="00B87B5E" w:rsidP="00B87B5E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ОБАВЕЗНИ УСЛОВИ</w:t>
      </w:r>
      <w:r w:rsidR="001A1B68">
        <w:rPr>
          <w:rFonts w:ascii="Times New Roman" w:hAnsi="Times New Roman"/>
          <w:b/>
          <w:sz w:val="20"/>
          <w:szCs w:val="20"/>
        </w:rPr>
        <w:t>:</w:t>
      </w:r>
    </w:p>
    <w:p w:rsidR="00645763" w:rsidRDefault="00645763" w:rsidP="00645763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2340"/>
      </w:tblGrid>
      <w:tr w:rsidR="00645763" w:rsidTr="00B87B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45763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645763" w:rsidRDefault="00645763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B5E" w:rsidRDefault="00642A52" w:rsidP="004A241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oцен</w:t>
            </w:r>
            <w:r w:rsidR="004A2411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r w:rsidR="004A2411">
              <w:rPr>
                <w:rFonts w:ascii="Times New Roman" w:hAnsi="Times New Roman"/>
                <w:b/>
                <w:sz w:val="20"/>
                <w:szCs w:val="20"/>
              </w:rPr>
              <w:t>број година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радног искуства </w:t>
            </w:r>
          </w:p>
          <w:p w:rsidR="00C258CE" w:rsidRDefault="00C258CE" w:rsidP="004A24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Tr="00B87B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Tr="00B87B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Default="00645763" w:rsidP="00850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Позитивна оцена педагошког рада у студентским анкетама током целокупног  </w:t>
            </w:r>
            <w:r w:rsidR="00850CCB">
              <w:rPr>
                <w:rStyle w:val="Bodytext22"/>
                <w:rFonts w:ascii="Times New Roman" w:hAnsi="Times New Roman"/>
                <w:sz w:val="20"/>
                <w:szCs w:val="20"/>
              </w:rPr>
              <w:t>претходног изборног периода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DE2AEE" w:rsidRDefault="00DE2AEE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Од 3,90 до 5,00</w:t>
            </w:r>
          </w:p>
        </w:tc>
      </w:tr>
      <w:tr w:rsidR="00645763" w:rsidTr="00B87B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Default="006F06D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Искуство у педагошком раду са студентима</w:t>
            </w:r>
          </w:p>
          <w:p w:rsidR="00645763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DE2AEE" w:rsidRDefault="00DE2AEE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Да</w:t>
            </w:r>
          </w:p>
        </w:tc>
      </w:tr>
    </w:tbl>
    <w:p w:rsidR="006F06D9" w:rsidRDefault="006F06D9" w:rsidP="006F06D9">
      <w:pPr>
        <w:spacing w:after="0"/>
        <w:rPr>
          <w:rFonts w:ascii="Times New Roman" w:hAnsi="Times New Roman"/>
          <w:sz w:val="20"/>
          <w:szCs w:val="20"/>
        </w:rPr>
      </w:pPr>
    </w:p>
    <w:p w:rsidR="00B87B5E" w:rsidRDefault="00B87B5E" w:rsidP="006F06D9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2340"/>
      </w:tblGrid>
      <w:tr w:rsidR="006F06D9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F06D9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F06D9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6F06D9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642A52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665F90" w:rsidRDefault="004A2411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Број менторства / учешћа у комисији</w:t>
            </w:r>
            <w:r w:rsidR="00665F90">
              <w:rPr>
                <w:rFonts w:ascii="Times New Roman" w:hAnsi="Times New Roman"/>
                <w:b/>
                <w:sz w:val="20"/>
                <w:szCs w:val="20"/>
              </w:rPr>
              <w:t xml:space="preserve"> и др.</w:t>
            </w:r>
          </w:p>
        </w:tc>
      </w:tr>
      <w:tr w:rsidR="006F06D9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Default="006A0F88" w:rsidP="00B87B5E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Резултати у развоју научнонаставног подмлатка</w:t>
            </w:r>
          </w:p>
          <w:p w:rsidR="00B87B5E" w:rsidRDefault="00B87B5E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06D9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Default="006A0F88" w:rsidP="00FD4AE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комисији за одбрану три завршна рада на </w:t>
            </w:r>
            <w:r w:rsidR="00FD4AE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академским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специјалистичким, односно мастер студијама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DE2AEE" w:rsidRDefault="00DE2AEE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Да (3)</w:t>
            </w:r>
          </w:p>
        </w:tc>
      </w:tr>
      <w:tr w:rsidR="007772A3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A3" w:rsidRDefault="007772A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A3" w:rsidRPr="007772A3" w:rsidRDefault="007772A3" w:rsidP="00FD4AED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7772A3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A3" w:rsidRPr="00DE2AEE" w:rsidRDefault="00DE2AEE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Да (2)</w:t>
            </w:r>
          </w:p>
        </w:tc>
      </w:tr>
    </w:tbl>
    <w:p w:rsidR="00AA3BDB" w:rsidRDefault="00AA3BDB" w:rsidP="00AA3BDB">
      <w:pPr>
        <w:spacing w:after="0"/>
        <w:rPr>
          <w:rFonts w:ascii="Times New Roman" w:hAnsi="Times New Roman"/>
          <w:sz w:val="20"/>
          <w:szCs w:val="20"/>
        </w:rPr>
      </w:pPr>
    </w:p>
    <w:p w:rsidR="0041725F" w:rsidRDefault="0041725F" w:rsidP="00AA3BD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4462"/>
        <w:gridCol w:w="1306"/>
        <w:gridCol w:w="3392"/>
      </w:tblGrid>
      <w:tr w:rsidR="00AA3BDB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Default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AA3BDB" w:rsidRDefault="00AA3BDB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642A52" w:rsidRDefault="00642A5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B87B5E" w:rsidRDefault="007345AE" w:rsidP="00665F9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Број радова, сапштења, цитата и </w:t>
            </w:r>
            <w:r w:rsidR="00665F90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B87B5E" w:rsidRDefault="00AA3BDB" w:rsidP="00642A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B87B5E">
              <w:rPr>
                <w:rFonts w:ascii="Times New Roman" w:hAnsi="Times New Roman"/>
                <w:b/>
                <w:sz w:val="20"/>
                <w:szCs w:val="20"/>
              </w:rPr>
              <w:t>Навести часописе</w:t>
            </w:r>
            <w:r w:rsidR="00642A52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B87B5E">
              <w:rPr>
                <w:rFonts w:ascii="Times New Roman" w:hAnsi="Times New Roman"/>
                <w:b/>
                <w:sz w:val="20"/>
                <w:szCs w:val="20"/>
              </w:rPr>
              <w:t xml:space="preserve"> скупове</w:t>
            </w:r>
            <w:r w:rsidR="00642A52">
              <w:rPr>
                <w:rFonts w:ascii="Times New Roman" w:hAnsi="Times New Roman"/>
                <w:b/>
                <w:sz w:val="20"/>
                <w:szCs w:val="20"/>
              </w:rPr>
              <w:t>, књиге и друго</w:t>
            </w:r>
          </w:p>
        </w:tc>
      </w:tr>
      <w:tr w:rsidR="00AA3BDB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Default="002402B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2402B4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Објављен један рад из категорије М2</w:t>
            </w: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0 или три рада из категорије М51</w:t>
            </w:r>
            <w:r w:rsidRPr="00327B71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E2AEE" w:rsidRDefault="00DE2AEE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E2AEE" w:rsidRDefault="00DE2AEE">
            <w:pPr>
              <w:spacing w:after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The Political Backgraund to the Establishment of the Slavic Nomocanon in the Therteenth Century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, Studis in Church History 56 (2020) Cembridge, 78 – 92.</w:t>
            </w:r>
          </w:p>
        </w:tc>
      </w:tr>
      <w:tr w:rsidR="00AA3BDB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100AAE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3B78B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3B78BD" w:rsidRDefault="003B78BD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“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Краљевски манастири“ у средњовековној Србији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Српска краљевства у средњем веку, </w:t>
            </w:r>
            <w:r w:rsidR="008D3FE3">
              <w:rPr>
                <w:rFonts w:ascii="Times New Roman" w:hAnsi="Times New Roman"/>
                <w:sz w:val="20"/>
                <w:szCs w:val="20"/>
                <w:lang w:val="sr-Cyrl-CS"/>
              </w:rPr>
              <w:t>15 – 17. септембар 2017, Краљево. Међународни скуп.</w:t>
            </w:r>
          </w:p>
        </w:tc>
      </w:tr>
      <w:tr w:rsidR="00AA3BDB" w:rsidTr="007C43D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1C" w:rsidRPr="00327B71" w:rsidRDefault="00895F1C" w:rsidP="00895F1C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Објављена два рада из категорије М20 или пет радова из категорије М51 у периоду од последњег избора у звање из научне области за коју се бира. </w:t>
            </w:r>
          </w:p>
          <w:p w:rsidR="00AA3BDB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3B78BD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Обавезе српске цркве према Карејској ћелији у средњем веку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Црквене студије 15 (2018) 509 – 518.</w:t>
            </w:r>
          </w:p>
          <w:p w:rsidR="003B78BD" w:rsidRDefault="003B78BD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Задужбине српских архиепископа средњег века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Црквене студије 16/2 (2019) 145 – 155.</w:t>
            </w:r>
          </w:p>
          <w:p w:rsidR="003B78BD" w:rsidRPr="003B78BD" w:rsidRDefault="003B78BD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lastRenderedPageBreak/>
              <w:t>Београдско – мачванска епископија између православља и католичанства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Прилози КЈИФ 82 (2016) 3 – 18 (коаутор К. Митровић)</w:t>
            </w:r>
          </w:p>
        </w:tc>
      </w:tr>
      <w:tr w:rsidR="00AA3BDB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90" w:rsidRDefault="00522EC3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Оригинално стручно остварење или руковођење или учешће у пројекту</w:t>
            </w:r>
          </w:p>
          <w:p w:rsidR="00DC75AF" w:rsidRDefault="00DC75AF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3B78BD" w:rsidRDefault="003B78BD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Учешће у научном пројекту Министарства просвете и науке : Насеља и становништво српских земаља у позном средњем веку, од 2011 до 2021.</w:t>
            </w:r>
          </w:p>
        </w:tc>
      </w:tr>
      <w:tr w:rsidR="00AA3BDB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55536E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3B78BD" w:rsidRDefault="003B78BD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Властелинства и економија манастира средњовековне Србије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Београд 2022, 395.</w:t>
            </w:r>
            <w:r w:rsidR="008D3FE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ИЦНБ 978 – 86 – 6427 – 223 – 0</w:t>
            </w:r>
          </w:p>
        </w:tc>
      </w:tr>
      <w:tr w:rsidR="00AA3BDB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B16A15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3B78B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“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Краљевски манастири“ у средњовековној Србији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Српска краљевства у средњем веку, Краљево 2017, ур. С. Мишић, 147 – 162.</w:t>
            </w:r>
          </w:p>
        </w:tc>
      </w:tr>
      <w:tr w:rsidR="00AA3BDB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CA49B8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Један рад са научног скупа националног значаја објављен у целини категорије М61 или М63.</w:t>
            </w:r>
          </w:p>
          <w:p w:rsidR="008D0C5A" w:rsidRDefault="008D0C5A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8D3FE3" w:rsidRDefault="008D3FE3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 xml:space="preserve">Власт Островица и нахија Рудник/Островица,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Рудник и Венчац са околином у средњем веку и раној модерној, Аранђеловац 2018, 71 – 84.</w:t>
            </w:r>
          </w:p>
        </w:tc>
      </w:tr>
      <w:tr w:rsidR="00AA3BDB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25" w:rsidRPr="00327B71" w:rsidRDefault="00E75125" w:rsidP="00E75125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(за поновни избор ванр. проф)</w:t>
            </w:r>
          </w:p>
          <w:p w:rsidR="00AA3BDB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84" w:rsidRPr="00327B71" w:rsidRDefault="00DC4F84" w:rsidP="00DC4F84">
            <w:pPr>
              <w:tabs>
                <w:tab w:val="left" w:pos="-72"/>
              </w:tabs>
              <w:spacing w:after="0"/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Један рад са међународног научног скупа објављен у целини категорије М31 или М33.  </w:t>
            </w:r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(за поновни избор ванр. проф)</w:t>
            </w:r>
          </w:p>
          <w:p w:rsidR="00AA3BDB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EB" w:rsidRPr="00327B71" w:rsidRDefault="00A96AEB" w:rsidP="00A96AEB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Један рад са научног скупа националног значаја објављен у целини категорије М61 или М63.  </w:t>
            </w:r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(за поновни избор ванр. проф)</w:t>
            </w:r>
          </w:p>
          <w:p w:rsidR="00AA3BDB" w:rsidRDefault="00AA3BDB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4E350C" w:rsidP="007C04B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 један рад из категорије М21, М22 или М23 од првог избора у звање </w:t>
            </w:r>
            <w:r w:rsidRPr="00327B71"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  <w:t xml:space="preserve">ванредног професора </w:t>
            </w: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из научне</w:t>
            </w:r>
            <w:r w:rsidR="007C04BF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области за коју се бира</w:t>
            </w: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8D3FE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The Political Backgraund to the Establishment of the Slavic Nomocanon in the Therteenth Century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, Studis in Church History 56 (2020) Cembridge, 78 – 92.</w:t>
            </w:r>
          </w:p>
        </w:tc>
      </w:tr>
      <w:tr w:rsidR="00AA3BDB" w:rsidTr="007C43D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C43D1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C04BF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 један рад из категорије М24 од првог избора у звање </w:t>
            </w:r>
            <w:r w:rsidRPr="00327B71"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  <w:t>ванредног професора</w:t>
            </w: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FE3" w:rsidRDefault="008D3FE3" w:rsidP="008D3FE3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Обавезе српске цркве према Карејској ћелији у средњем веку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Црквене студије 15 (2018) 509 – 518.</w:t>
            </w:r>
          </w:p>
          <w:p w:rsidR="008D3FE3" w:rsidRDefault="008D3FE3" w:rsidP="008D3FE3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Задужбине српских архиепископа средњег века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Црквене студије 16/2 (2019) 145 – 155.</w:t>
            </w:r>
          </w:p>
          <w:p w:rsidR="00AA3BDB" w:rsidRDefault="008D3FE3" w:rsidP="008D3FE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Београдско – мачванска епископија између православља и католичанства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Прилози КЈИФ 82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(2016) 3 – 18 (коаутор К. Митровић)</w:t>
            </w:r>
          </w:p>
        </w:tc>
      </w:tr>
      <w:tr w:rsidR="00CB25AE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AE" w:rsidRDefault="007C43D1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AE" w:rsidRPr="00327B71" w:rsidRDefault="00CB25AE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Објављених пет радова из категорије М51 у периоду од последњег избора из научне области за коју се бира. Додатно испуњен услов из категорије М24 може, један за један, да </w:t>
            </w:r>
            <w:r w:rsidR="00DC75AF">
              <w:rPr>
                <w:rStyle w:val="Bodytext22"/>
                <w:rFonts w:ascii="Times New Roman" w:hAnsi="Times New Roman"/>
                <w:sz w:val="20"/>
                <w:szCs w:val="20"/>
              </w:rPr>
              <w:t>замени услов из категорије М51</w:t>
            </w: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AE" w:rsidRDefault="00CB25AE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AE" w:rsidRDefault="008D3FE3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Постављање игумана у српским манастирима средњег века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БИГ 8 (2017) 7 – 20.</w:t>
            </w:r>
          </w:p>
          <w:p w:rsidR="008D3FE3" w:rsidRDefault="008D3FE3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Харистикије у средњовековној Србији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БИГ 11 (2020) 23 – 36.</w:t>
            </w:r>
          </w:p>
          <w:p w:rsidR="008D3FE3" w:rsidRDefault="008D3FE3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Повеља цара Стефана Душана Хиландару за забеле Понорац и Крушчицу и трг Книнац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ССА 15 (2016) 109 – 130.</w:t>
            </w:r>
          </w:p>
          <w:p w:rsidR="008D3FE3" w:rsidRDefault="00E705C9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Повеља патријарха Никодима за Карејску ћелију (1450, јун 15)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ССА 16 (2017) 141 – 157.</w:t>
            </w:r>
          </w:p>
          <w:p w:rsidR="00E705C9" w:rsidRPr="00E705C9" w:rsidRDefault="00E705C9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Карејској ћелији у средњем веку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Црквене студије 15 (2018) 509 – 518</w:t>
            </w:r>
          </w:p>
        </w:tc>
      </w:tr>
      <w:tr w:rsidR="00CB25AE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AE" w:rsidRDefault="007C43D1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AE" w:rsidRPr="00327B71" w:rsidRDefault="00CB25AE" w:rsidP="00CB25A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Цитираност од 10 xeтepo цитата.</w:t>
            </w:r>
          </w:p>
          <w:p w:rsidR="00CB25AE" w:rsidRPr="00327B71" w:rsidRDefault="00CB25AE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AE" w:rsidRDefault="00CB25AE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C9" w:rsidRPr="00572D29" w:rsidRDefault="00E705C9" w:rsidP="00E705C9">
            <w:pPr>
              <w:pStyle w:val="BodyText"/>
              <w:numPr>
                <w:ilvl w:val="0"/>
                <w:numId w:val="1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572D29">
              <w:rPr>
                <w:rFonts w:asciiTheme="majorBidi" w:hAnsiTheme="majorBidi" w:cstheme="majorBidi"/>
                <w:sz w:val="24"/>
                <w:szCs w:val="24"/>
              </w:rPr>
              <w:t>Doja, Albert:  In Hoc Signo Vinces. The Politics of Religion as a Source of Power and Conflict, POLITICS RELIGION &amp; IDEOLOGY Vol 20 Issue 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572D29">
              <w:rPr>
                <w:rFonts w:asciiTheme="majorBidi" w:hAnsiTheme="majorBidi" w:cstheme="majorBidi"/>
                <w:sz w:val="24"/>
                <w:szCs w:val="24"/>
              </w:rPr>
              <w:t>(2019),  447-466</w:t>
            </w:r>
          </w:p>
          <w:p w:rsidR="00E705C9" w:rsidRPr="00572D29" w:rsidRDefault="00E705C9" w:rsidP="00E705C9">
            <w:pPr>
              <w:pStyle w:val="BodyText"/>
              <w:numPr>
                <w:ilvl w:val="0"/>
                <w:numId w:val="1"/>
              </w:numPr>
              <w:tabs>
                <w:tab w:val="left" w:pos="93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572D29">
              <w:rPr>
                <w:rFonts w:asciiTheme="majorBidi" w:hAnsiTheme="majorBidi" w:cstheme="majorBidi"/>
                <w:sz w:val="24"/>
                <w:szCs w:val="24"/>
              </w:rPr>
              <w:t>Miljkovic, Bojan: Highly venerated icons in medieval Serbia, ZOGRAF  44  (2020), 127-156</w:t>
            </w:r>
          </w:p>
          <w:p w:rsidR="00E705C9" w:rsidRPr="00572D29" w:rsidRDefault="00E705C9" w:rsidP="00E705C9">
            <w:pPr>
              <w:pStyle w:val="BodyText"/>
              <w:numPr>
                <w:ilvl w:val="0"/>
                <w:numId w:val="1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572D29">
              <w:rPr>
                <w:rFonts w:asciiTheme="majorBidi" w:hAnsiTheme="majorBidi" w:cstheme="majorBidi"/>
                <w:sz w:val="24"/>
                <w:szCs w:val="24"/>
              </w:rPr>
              <w:t>Popovic, Mihailo – Zervan, Vratislav – Filiposki, Toni: On the relationship between titles and spaces: A case study on Macedonia under King and Emperor Stefan Dusan (1331-1355), ZBORNIK RADOVA VIZANTOLOSKOG INSTITUTA  57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(2020)</w:t>
            </w:r>
            <w:r w:rsidRPr="00572D29">
              <w:rPr>
                <w:rFonts w:asciiTheme="majorBidi" w:hAnsiTheme="majorBidi" w:cstheme="majorBidi"/>
                <w:sz w:val="24"/>
                <w:szCs w:val="24"/>
              </w:rPr>
              <w:t>,  61-102</w:t>
            </w:r>
          </w:p>
          <w:p w:rsidR="00E705C9" w:rsidRPr="00572D29" w:rsidRDefault="00E705C9" w:rsidP="00E705C9">
            <w:pPr>
              <w:pStyle w:val="BodyText"/>
              <w:numPr>
                <w:ilvl w:val="0"/>
                <w:numId w:val="1"/>
              </w:numPr>
              <w:spacing w:before="1"/>
              <w:rPr>
                <w:rFonts w:asciiTheme="majorBidi" w:hAnsiTheme="majorBidi" w:cstheme="majorBidi"/>
                <w:sz w:val="24"/>
                <w:szCs w:val="24"/>
              </w:rPr>
            </w:pPr>
            <w:r w:rsidRPr="00572D29">
              <w:rPr>
                <w:rFonts w:asciiTheme="majorBidi" w:hAnsiTheme="majorBidi" w:cstheme="majorBidi"/>
                <w:sz w:val="24"/>
                <w:szCs w:val="24"/>
              </w:rPr>
              <w:t xml:space="preserve">Stojkovski, Boris:  Between Byzantium and the West: Serbian Marital Policy and Political Orientation (Mid-Eleventh Century -1371),  HIPERBOREEA </w:t>
            </w:r>
            <w:r w:rsidRPr="00572D29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Vol 7 Issue 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(2020)</w:t>
            </w:r>
            <w:r w:rsidRPr="00572D29">
              <w:rPr>
                <w:rFonts w:asciiTheme="majorBidi" w:hAnsiTheme="majorBidi" w:cstheme="majorBidi"/>
                <w:sz w:val="24"/>
                <w:szCs w:val="24"/>
              </w:rPr>
              <w:t>, 167-196</w:t>
            </w:r>
          </w:p>
          <w:p w:rsidR="00E705C9" w:rsidRPr="00572D29" w:rsidRDefault="00E705C9" w:rsidP="00E705C9">
            <w:pPr>
              <w:pStyle w:val="BodyText"/>
              <w:numPr>
                <w:ilvl w:val="0"/>
                <w:numId w:val="1"/>
              </w:numPr>
              <w:spacing w:before="2"/>
              <w:rPr>
                <w:rFonts w:asciiTheme="majorBidi" w:hAnsiTheme="majorBidi" w:cstheme="majorBidi"/>
                <w:sz w:val="24"/>
                <w:szCs w:val="24"/>
              </w:rPr>
            </w:pPr>
            <w:r w:rsidRPr="00572D29">
              <w:rPr>
                <w:rFonts w:asciiTheme="majorBidi" w:hAnsiTheme="majorBidi" w:cstheme="majorBidi"/>
                <w:sz w:val="24"/>
                <w:szCs w:val="24"/>
              </w:rPr>
              <w:t xml:space="preserve">Zivaljevic, Ivana– Markovic, Nemanja – Maksimovic,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Milomir:</w:t>
            </w:r>
            <w:r w:rsidRPr="00572D29">
              <w:rPr>
                <w:rFonts w:asciiTheme="majorBidi" w:hAnsiTheme="majorBidi" w:cstheme="majorBidi"/>
                <w:sz w:val="24"/>
                <w:szCs w:val="24"/>
              </w:rPr>
              <w:t xml:space="preserve"> Food worthy of kings and saints: fish consumption in the medieval monastery Studenica (Serbia), ANTHROPOZOOLOGICA Volume 54 Issue 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(2019)</w:t>
            </w:r>
            <w:r w:rsidRPr="00572D29">
              <w:rPr>
                <w:rFonts w:asciiTheme="majorBidi" w:hAnsiTheme="majorBidi" w:cstheme="majorBidi"/>
                <w:sz w:val="24"/>
                <w:szCs w:val="24"/>
              </w:rPr>
              <w:t>, 179-201</w:t>
            </w:r>
          </w:p>
          <w:p w:rsidR="00E705C9" w:rsidRPr="00572D29" w:rsidRDefault="00E705C9" w:rsidP="00E705C9">
            <w:pPr>
              <w:pStyle w:val="BodyText"/>
              <w:numPr>
                <w:ilvl w:val="0"/>
                <w:numId w:val="1"/>
              </w:numPr>
              <w:spacing w:before="2"/>
              <w:rPr>
                <w:rFonts w:asciiTheme="majorBidi" w:hAnsiTheme="majorBidi" w:cstheme="majorBidi"/>
                <w:sz w:val="24"/>
                <w:szCs w:val="24"/>
              </w:rPr>
            </w:pPr>
            <w:r w:rsidRPr="00572D29">
              <w:rPr>
                <w:rFonts w:asciiTheme="majorBidi" w:hAnsiTheme="majorBidi" w:cstheme="majorBidi"/>
                <w:sz w:val="24"/>
                <w:szCs w:val="24"/>
              </w:rPr>
              <w:t>Janjic, Dragana, Mount Athos –Asylum of serbian arhibishops (from the 12</w:t>
            </w:r>
            <w:r w:rsidRPr="00572D2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th</w:t>
            </w:r>
            <w:r w:rsidRPr="00572D29">
              <w:rPr>
                <w:rFonts w:asciiTheme="majorBidi" w:hAnsiTheme="majorBidi" w:cstheme="majorBidi"/>
                <w:sz w:val="24"/>
                <w:szCs w:val="24"/>
              </w:rPr>
              <w:t xml:space="preserve"> century to the secend half of the 14</w:t>
            </w:r>
            <w:r w:rsidRPr="00572D2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th</w:t>
            </w:r>
            <w:r w:rsidRPr="00572D29">
              <w:rPr>
                <w:rFonts w:asciiTheme="majorBidi" w:hAnsiTheme="majorBidi" w:cstheme="majorBidi"/>
                <w:sz w:val="24"/>
                <w:szCs w:val="24"/>
              </w:rPr>
              <w:t xml:space="preserve"> century, STUDIA MONASTICA Vol. 61 Issue 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(2019)</w:t>
            </w:r>
            <w:r w:rsidRPr="00572D29">
              <w:rPr>
                <w:rFonts w:asciiTheme="majorBidi" w:hAnsiTheme="majorBidi" w:cstheme="majorBidi"/>
                <w:sz w:val="24"/>
                <w:szCs w:val="24"/>
              </w:rPr>
              <w:t>,  367-376</w:t>
            </w:r>
          </w:p>
          <w:p w:rsidR="00E705C9" w:rsidRPr="00572D29" w:rsidRDefault="00E705C9" w:rsidP="00E705C9">
            <w:pPr>
              <w:pStyle w:val="BodyText"/>
              <w:numPr>
                <w:ilvl w:val="0"/>
                <w:numId w:val="1"/>
              </w:numPr>
              <w:spacing w:before="2"/>
              <w:rPr>
                <w:rFonts w:asciiTheme="majorBidi" w:hAnsiTheme="majorBidi" w:cstheme="majorBidi"/>
                <w:sz w:val="24"/>
                <w:szCs w:val="24"/>
              </w:rPr>
            </w:pPr>
            <w:r w:rsidRPr="00572D29">
              <w:rPr>
                <w:rFonts w:asciiTheme="majorBidi" w:hAnsiTheme="majorBidi" w:cstheme="majorBidi"/>
                <w:spacing w:val="5"/>
                <w:sz w:val="24"/>
                <w:szCs w:val="24"/>
                <w:shd w:val="clear" w:color="auto" w:fill="FFFFFF"/>
              </w:rPr>
              <w:t>Sikorski, Dariusz Andrzej: The Routledge Handbook of East Central and Eastern Europe in the Middle Ages 500–1300, Routledge 2021.</w:t>
            </w:r>
          </w:p>
          <w:p w:rsidR="00E705C9" w:rsidRPr="00572D29" w:rsidRDefault="00E705C9" w:rsidP="00E705C9">
            <w:pPr>
              <w:pStyle w:val="BodyText"/>
              <w:numPr>
                <w:ilvl w:val="0"/>
                <w:numId w:val="1"/>
              </w:numPr>
              <w:spacing w:before="2"/>
              <w:rPr>
                <w:rFonts w:asciiTheme="majorBidi" w:hAnsiTheme="majorBidi" w:cstheme="majorBidi"/>
                <w:sz w:val="24"/>
                <w:szCs w:val="24"/>
              </w:rPr>
            </w:pPr>
            <w:r w:rsidRPr="00572D29">
              <w:rPr>
                <w:rFonts w:asciiTheme="majorBidi" w:hAnsiTheme="majorBidi" w:cstheme="majorBidi"/>
                <w:spacing w:val="5"/>
                <w:sz w:val="24"/>
                <w:szCs w:val="24"/>
                <w:shd w:val="clear" w:color="auto" w:fill="FFFFFF"/>
              </w:rPr>
              <w:t>Pijović Marko, Vlasi u dubrovačim dokumentima do 14. stoleća, Zagreb 2018</w:t>
            </w:r>
          </w:p>
          <w:p w:rsidR="00E705C9" w:rsidRPr="00572D29" w:rsidRDefault="00E705C9" w:rsidP="00E705C9">
            <w:pPr>
              <w:pStyle w:val="BodyText"/>
              <w:numPr>
                <w:ilvl w:val="0"/>
                <w:numId w:val="1"/>
              </w:numPr>
              <w:spacing w:before="2"/>
              <w:rPr>
                <w:rFonts w:asciiTheme="majorBidi" w:hAnsiTheme="majorBidi" w:cstheme="majorBidi"/>
                <w:sz w:val="24"/>
                <w:szCs w:val="24"/>
              </w:rPr>
            </w:pPr>
            <w:r w:rsidRPr="00572D29">
              <w:rPr>
                <w:rFonts w:asciiTheme="majorBidi" w:hAnsiTheme="majorBidi" w:cstheme="majorBidi"/>
                <w:spacing w:val="5"/>
                <w:sz w:val="24"/>
                <w:szCs w:val="24"/>
                <w:shd w:val="clear" w:color="auto" w:fill="FFFFFF"/>
              </w:rPr>
              <w:t xml:space="preserve">Шуица, Марко: Један аспект односа Српске цркве и Моравске Србије на крају 14. века. Преиспитивање „случаја“ војводе Обрада Драгосаљевића, ЦРКВЕНЕ </w:t>
            </w:r>
            <w:r>
              <w:rPr>
                <w:rFonts w:asciiTheme="majorBidi" w:hAnsiTheme="majorBidi" w:cstheme="majorBidi"/>
                <w:spacing w:val="5"/>
                <w:sz w:val="24"/>
                <w:szCs w:val="24"/>
                <w:shd w:val="clear" w:color="auto" w:fill="FFFFFF"/>
              </w:rPr>
              <w:t>СТУДИЈЕ 16/2 (2019),</w:t>
            </w:r>
            <w:r w:rsidRPr="00572D29">
              <w:rPr>
                <w:rFonts w:asciiTheme="majorBidi" w:hAnsiTheme="majorBidi" w:cstheme="majorBidi"/>
                <w:spacing w:val="5"/>
                <w:sz w:val="24"/>
                <w:szCs w:val="24"/>
                <w:shd w:val="clear" w:color="auto" w:fill="FFFFFF"/>
              </w:rPr>
              <w:t xml:space="preserve"> 157-171. </w:t>
            </w:r>
          </w:p>
          <w:p w:rsidR="00E705C9" w:rsidRPr="00572D29" w:rsidRDefault="00E705C9" w:rsidP="00E705C9">
            <w:pPr>
              <w:pStyle w:val="BodyText"/>
              <w:numPr>
                <w:ilvl w:val="0"/>
                <w:numId w:val="1"/>
              </w:numPr>
              <w:spacing w:before="2"/>
              <w:rPr>
                <w:rFonts w:asciiTheme="majorBidi" w:hAnsiTheme="majorBidi" w:cstheme="majorBidi"/>
                <w:sz w:val="24"/>
                <w:szCs w:val="24"/>
              </w:rPr>
            </w:pPr>
            <w:r w:rsidRPr="00572D29">
              <w:rPr>
                <w:rFonts w:asciiTheme="majorBidi" w:hAnsiTheme="majorBidi" w:cstheme="majorBidi"/>
                <w:spacing w:val="5"/>
                <w:sz w:val="24"/>
                <w:szCs w:val="24"/>
                <w:shd w:val="clear" w:color="auto" w:fill="FFFFFF"/>
              </w:rPr>
              <w:t xml:space="preserve">Митровић, Катарина: Краљица Јелена и Синајска Гора, ЦРКВЕНЕ </w:t>
            </w:r>
            <w:r>
              <w:rPr>
                <w:rFonts w:asciiTheme="majorBidi" w:hAnsiTheme="majorBidi" w:cstheme="majorBidi"/>
                <w:spacing w:val="5"/>
                <w:sz w:val="24"/>
                <w:szCs w:val="24"/>
                <w:shd w:val="clear" w:color="auto" w:fill="FFFFFF"/>
              </w:rPr>
              <w:t xml:space="preserve">СТУДИЈЕ </w:t>
            </w:r>
            <w:r>
              <w:rPr>
                <w:rFonts w:asciiTheme="majorBidi" w:hAnsiTheme="majorBidi" w:cstheme="majorBidi"/>
                <w:spacing w:val="5"/>
                <w:sz w:val="24"/>
                <w:szCs w:val="24"/>
                <w:shd w:val="clear" w:color="auto" w:fill="FFFFFF"/>
              </w:rPr>
              <w:lastRenderedPageBreak/>
              <w:t>19 (</w:t>
            </w:r>
            <w:r w:rsidRPr="00572D29">
              <w:rPr>
                <w:rFonts w:asciiTheme="majorBidi" w:hAnsiTheme="majorBidi" w:cstheme="majorBidi"/>
                <w:spacing w:val="5"/>
                <w:sz w:val="24"/>
                <w:szCs w:val="24"/>
                <w:shd w:val="clear" w:color="auto" w:fill="FFFFFF"/>
              </w:rPr>
              <w:t>2022</w:t>
            </w:r>
            <w:r>
              <w:rPr>
                <w:rFonts w:asciiTheme="majorBidi" w:hAnsiTheme="majorBidi" w:cstheme="majorBidi"/>
                <w:spacing w:val="5"/>
                <w:sz w:val="24"/>
                <w:szCs w:val="24"/>
                <w:shd w:val="clear" w:color="auto" w:fill="FFFFFF"/>
              </w:rPr>
              <w:t>)</w:t>
            </w:r>
            <w:r w:rsidRPr="00572D29">
              <w:rPr>
                <w:rFonts w:asciiTheme="majorBidi" w:hAnsiTheme="majorBidi" w:cstheme="majorBidi"/>
                <w:spacing w:val="5"/>
                <w:sz w:val="24"/>
                <w:szCs w:val="24"/>
                <w:shd w:val="clear" w:color="auto" w:fill="FFFFFF"/>
              </w:rPr>
              <w:t>,  89-95.</w:t>
            </w:r>
          </w:p>
          <w:p w:rsidR="00CB25AE" w:rsidRDefault="00CB25A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FC9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C9" w:rsidRDefault="007C43D1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C9" w:rsidRDefault="0038483C" w:rsidP="00CB25A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Два рада са међународног научног скупа објављена у целини категорије М31 или М33</w:t>
            </w:r>
          </w:p>
          <w:p w:rsidR="00DC75AF" w:rsidRPr="00327B71" w:rsidRDefault="00DC75AF" w:rsidP="00CB25A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C9" w:rsidRDefault="00FD2FC9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C9" w:rsidRDefault="00E705C9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Епископ Методије, савременик и сарадник Саве Немањића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Византијско – словенска чтенија 1, Ниш 2018, 209 – 217.</w:t>
            </w:r>
          </w:p>
          <w:p w:rsidR="00E705C9" w:rsidRPr="00E705C9" w:rsidRDefault="00E705C9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Утицај политичких околности на црквене прилике у Србији кнеза Лазара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Византијско – словенска чтенија 4, Ниш 2021, 97 – 109.</w:t>
            </w:r>
          </w:p>
        </w:tc>
      </w:tr>
      <w:tr w:rsidR="0038483C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C" w:rsidRDefault="007C43D1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C" w:rsidRDefault="0038483C" w:rsidP="00CB25A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Два рада са научног скупа националног значаја објављена у целини категорије М61 или М63</w:t>
            </w:r>
          </w:p>
          <w:p w:rsidR="00DC75AF" w:rsidRPr="00327B71" w:rsidRDefault="00DC75AF" w:rsidP="00CB25A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C" w:rsidRDefault="0038483C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C" w:rsidRDefault="002807EB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 xml:space="preserve">Власт Островица и нахија Рудник/Островица,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Рудник и Венчац са околином у средњем веку и раној модерној, Аранђеловац 2018, 71 – 84.</w:t>
            </w:r>
          </w:p>
          <w:p w:rsidR="002807EB" w:rsidRPr="002807EB" w:rsidRDefault="002807E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Идиоритамско монаштво у средњовековној Србији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Православно монаштво, Ниш 2019, 167 – 180.</w:t>
            </w:r>
          </w:p>
        </w:tc>
      </w:tr>
      <w:tr w:rsidR="0038483C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C" w:rsidRDefault="007C43D1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C" w:rsidRPr="00327B71" w:rsidRDefault="0038483C" w:rsidP="00CB25A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</w:t>
            </w:r>
            <w:r w:rsidR="00DC75AF">
              <w:rPr>
                <w:rStyle w:val="Bodytext22"/>
                <w:rFonts w:ascii="Times New Roman" w:hAnsi="Times New Roman"/>
                <w:sz w:val="20"/>
                <w:szCs w:val="20"/>
              </w:rPr>
              <w:t>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C" w:rsidRDefault="0038483C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C" w:rsidRDefault="0038483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Tr="005D04F8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Default="00CA60B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Default="00AA3BDB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A3BDB" w:rsidRDefault="00AA3BDB" w:rsidP="00AA3BDB">
      <w:pPr>
        <w:rPr>
          <w:sz w:val="20"/>
          <w:szCs w:val="20"/>
        </w:rPr>
      </w:pPr>
    </w:p>
    <w:p w:rsidR="005E27CA" w:rsidRDefault="005E27CA" w:rsidP="00AA3BDB">
      <w:pPr>
        <w:rPr>
          <w:sz w:val="20"/>
          <w:szCs w:val="20"/>
        </w:rPr>
      </w:pPr>
    </w:p>
    <w:p w:rsidR="005E27CA" w:rsidRDefault="005E27CA" w:rsidP="00AA3BDB">
      <w:pPr>
        <w:rPr>
          <w:sz w:val="20"/>
          <w:szCs w:val="20"/>
        </w:rPr>
      </w:pPr>
    </w:p>
    <w:p w:rsidR="00E0263E" w:rsidRDefault="00E0263E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1A1B68" w:rsidRDefault="001A1B6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CC16F4">
        <w:rPr>
          <w:rFonts w:ascii="Times New Roman" w:hAnsi="Times New Roman"/>
          <w:b/>
          <w:bCs/>
          <w:sz w:val="20"/>
          <w:szCs w:val="20"/>
        </w:rPr>
        <w:t>ИЗБОРНИ УСЛОВИ</w:t>
      </w:r>
      <w:r>
        <w:rPr>
          <w:rFonts w:ascii="Times New Roman" w:hAnsi="Times New Roman"/>
          <w:b/>
          <w:bCs/>
          <w:sz w:val="20"/>
          <w:szCs w:val="20"/>
        </w:rPr>
        <w:t>:</w:t>
      </w:r>
    </w:p>
    <w:p w:rsidR="00E0263E" w:rsidRPr="00CC16F4" w:rsidRDefault="00E0263E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8"/>
        <w:gridCol w:w="6389"/>
      </w:tblGrid>
      <w:tr w:rsidR="001A1B68" w:rsidRPr="00CC16F4" w:rsidTr="001A1B6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F93728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93728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изабрати</w:t>
            </w:r>
            <w:r w:rsidRPr="00F93728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F93728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1A1B68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бр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на услова)</w:t>
            </w:r>
          </w:p>
          <w:p w:rsidR="001A1B68" w:rsidRPr="00F93728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1A1B68" w:rsidRPr="00CC16F4" w:rsidTr="00F710AA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CC16F4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16F4">
              <w:rPr>
                <w:rFonts w:ascii="Times New Roman" w:hAnsi="Times New Roman"/>
                <w:sz w:val="20"/>
              </w:rPr>
              <w:t xml:space="preserve">1. </w:t>
            </w:r>
            <w:r w:rsidRPr="00CC16F4"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AA" w:rsidRPr="002807EB" w:rsidRDefault="00F710AA" w:rsidP="00F710A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2807EB">
              <w:rPr>
                <w:rFonts w:ascii="Times New Roman" w:hAnsi="Times New Roman"/>
                <w:b/>
                <w:sz w:val="20"/>
                <w:szCs w:val="20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:rsidR="00F710AA" w:rsidRPr="002807EB" w:rsidRDefault="00F710AA" w:rsidP="00F710A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2807EB">
              <w:rPr>
                <w:rFonts w:ascii="Times New Roman" w:hAnsi="Times New Roman"/>
                <w:b/>
                <w:sz w:val="20"/>
                <w:szCs w:val="20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:rsidR="00F710AA" w:rsidRPr="002807EB" w:rsidRDefault="00F710AA" w:rsidP="00F710A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D3110B">
              <w:rPr>
                <w:rFonts w:ascii="Times New Roman" w:hAnsi="Times New Roman"/>
                <w:sz w:val="20"/>
                <w:szCs w:val="20"/>
              </w:rPr>
              <w:t>3</w:t>
            </w:r>
            <w:r w:rsidRPr="002807EB">
              <w:rPr>
                <w:rFonts w:ascii="Times New Roman" w:hAnsi="Times New Roman"/>
                <w:b/>
                <w:sz w:val="20"/>
                <w:szCs w:val="20"/>
              </w:rPr>
              <w:t>. Председник или члан комисија за израду завршних радова на академским мастер или докторским студијама.</w:t>
            </w:r>
          </w:p>
          <w:p w:rsidR="00F710AA" w:rsidRPr="002807EB" w:rsidRDefault="00F710AA" w:rsidP="00F710A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2807EB">
              <w:rPr>
                <w:rFonts w:ascii="Times New Roman" w:hAnsi="Times New Roman"/>
                <w:b/>
                <w:sz w:val="20"/>
                <w:szCs w:val="20"/>
              </w:rPr>
              <w:t>4. Руководилац или сарадник на домаћим и међународним научним пројектима.</w:t>
            </w:r>
          </w:p>
          <w:p w:rsidR="001A1B68" w:rsidRPr="00CC16F4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:rsidR="001A1B68" w:rsidRPr="00CC16F4" w:rsidTr="001A1B6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CC16F4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16F4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10B" w:rsidRPr="00D3110B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10B">
              <w:rPr>
                <w:rFonts w:ascii="Times New Roman" w:hAnsi="Times New Roman"/>
                <w:sz w:val="20"/>
                <w:szCs w:val="20"/>
              </w:rPr>
              <w:t>1. Чланство у страним или домаћим академијама наука, чланство у</w:t>
            </w:r>
          </w:p>
          <w:p w:rsidR="00D3110B" w:rsidRPr="00D3110B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10B">
              <w:rPr>
                <w:rFonts w:ascii="Times New Roman" w:hAnsi="Times New Roman"/>
                <w:sz w:val="20"/>
                <w:szCs w:val="20"/>
              </w:rPr>
              <w:t>стручним или научним асоцијацијама у које се члан бира.</w:t>
            </w:r>
          </w:p>
          <w:p w:rsidR="00D3110B" w:rsidRPr="002807EB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D3110B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Pr="002807EB">
              <w:rPr>
                <w:rFonts w:ascii="Times New Roman" w:hAnsi="Times New Roman"/>
                <w:b/>
                <w:sz w:val="20"/>
                <w:szCs w:val="20"/>
              </w:rPr>
              <w:t>Председник или члан органа управљања, стручног органа или</w:t>
            </w:r>
          </w:p>
          <w:p w:rsidR="00D3110B" w:rsidRPr="002807EB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2807EB">
              <w:rPr>
                <w:rFonts w:ascii="Times New Roman" w:hAnsi="Times New Roman"/>
                <w:b/>
                <w:sz w:val="20"/>
                <w:szCs w:val="20"/>
              </w:rPr>
              <w:t xml:space="preserve">комисија на факултету или универзитету у земљи или </w:t>
            </w:r>
            <w:r w:rsidRPr="002807E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иностранству.</w:t>
            </w:r>
          </w:p>
          <w:p w:rsidR="00D3110B" w:rsidRPr="00D3110B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10B">
              <w:rPr>
                <w:rFonts w:ascii="Times New Roman" w:hAnsi="Times New Roman"/>
                <w:sz w:val="20"/>
                <w:szCs w:val="20"/>
              </w:rPr>
              <w:t>3. Члан националног савета, стручног, законодавног или другог органа и комисије министарстава.</w:t>
            </w:r>
          </w:p>
          <w:p w:rsidR="00D3110B" w:rsidRPr="002807EB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2807EB">
              <w:rPr>
                <w:rFonts w:ascii="Times New Roman" w:hAnsi="Times New Roman"/>
                <w:b/>
                <w:sz w:val="20"/>
                <w:szCs w:val="20"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:rsidR="00D3110B" w:rsidRPr="002807EB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2807EB">
              <w:rPr>
                <w:rFonts w:ascii="Times New Roman" w:hAnsi="Times New Roman"/>
                <w:b/>
                <w:sz w:val="20"/>
                <w:szCs w:val="20"/>
              </w:rPr>
              <w:t>професионалних удружења и институција, програми едукације</w:t>
            </w:r>
          </w:p>
          <w:p w:rsidR="00D3110B" w:rsidRPr="002807EB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2807EB">
              <w:rPr>
                <w:rFonts w:ascii="Times New Roman" w:hAnsi="Times New Roman"/>
                <w:b/>
                <w:sz w:val="20"/>
                <w:szCs w:val="20"/>
              </w:rPr>
              <w:t>наставника) или у активностима популаризације науке.</w:t>
            </w:r>
          </w:p>
          <w:p w:rsidR="001A1B68" w:rsidRPr="00CC16F4" w:rsidRDefault="00D3110B" w:rsidP="00D3110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10B">
              <w:rPr>
                <w:rFonts w:ascii="Times New Roman" w:hAnsi="Times New Roman"/>
                <w:sz w:val="20"/>
                <w:szCs w:val="20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1A1B68" w:rsidRPr="00CC16F4" w:rsidTr="001A1B6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CC16F4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C16F4">
              <w:rPr>
                <w:rFonts w:ascii="Times New Roman" w:hAnsi="Times New Roman"/>
                <w:sz w:val="20"/>
                <w:szCs w:val="20"/>
              </w:rPr>
              <w:lastRenderedPageBreak/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1A1B68" w:rsidRPr="00CC16F4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16F4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10B" w:rsidRPr="002807EB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2807EB">
              <w:rPr>
                <w:rFonts w:ascii="Times New Roman" w:hAnsi="Times New Roman"/>
                <w:b/>
                <w:sz w:val="20"/>
                <w:szCs w:val="20"/>
              </w:rPr>
              <w:t>1. Руковођење или учешће у међународним научним или стручним пројекатима и студијама</w:t>
            </w:r>
          </w:p>
          <w:p w:rsidR="00D3110B" w:rsidRPr="00D3110B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10B">
              <w:rPr>
                <w:rFonts w:ascii="Times New Roman" w:hAnsi="Times New Roman"/>
                <w:sz w:val="20"/>
                <w:szCs w:val="20"/>
              </w:rPr>
              <w:t>2. Радно ангажовање у настави или комисијама на другим</w:t>
            </w:r>
          </w:p>
          <w:p w:rsidR="00D3110B" w:rsidRPr="00D3110B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10B">
              <w:rPr>
                <w:rFonts w:ascii="Times New Roman" w:hAnsi="Times New Roman"/>
                <w:sz w:val="20"/>
                <w:szCs w:val="20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:rsidR="00D3110B" w:rsidRPr="002807EB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2807EB">
              <w:rPr>
                <w:rFonts w:ascii="Times New Roman" w:hAnsi="Times New Roman"/>
                <w:b/>
                <w:sz w:val="20"/>
                <w:szCs w:val="20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D3110B" w:rsidRPr="00D3110B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10B">
              <w:rPr>
                <w:rFonts w:ascii="Times New Roman" w:hAnsi="Times New Roman"/>
                <w:sz w:val="20"/>
                <w:szCs w:val="20"/>
              </w:rPr>
              <w:t>4. Учешће у програмима размене наставника и студената.</w:t>
            </w:r>
          </w:p>
          <w:p w:rsidR="00D3110B" w:rsidRPr="00D3110B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10B">
              <w:rPr>
                <w:rFonts w:ascii="Times New Roman" w:hAnsi="Times New Roman"/>
                <w:sz w:val="20"/>
                <w:szCs w:val="20"/>
              </w:rPr>
              <w:t>5. Учешће у изради и спровођењу заједничких студијских програма</w:t>
            </w:r>
          </w:p>
          <w:p w:rsidR="001A1B68" w:rsidRPr="00CC16F4" w:rsidRDefault="00D3110B" w:rsidP="00D3110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>6. Предавања по позиву на универзитетима у земљи или иностранству.</w:t>
            </w:r>
          </w:p>
        </w:tc>
      </w:tr>
    </w:tbl>
    <w:p w:rsidR="001A1B68" w:rsidRDefault="001A1B68" w:rsidP="001A1B68">
      <w:pPr>
        <w:rPr>
          <w:b/>
          <w:sz w:val="20"/>
          <w:szCs w:val="20"/>
        </w:rPr>
      </w:pPr>
    </w:p>
    <w:p w:rsidR="001A1B68" w:rsidRPr="00D57847" w:rsidRDefault="001A1B68" w:rsidP="001A1B68">
      <w:pPr>
        <w:rPr>
          <w:rFonts w:ascii="Times New Roman" w:hAnsi="Times New Roman"/>
          <w:b/>
          <w:i/>
          <w:snapToGrid w:val="0"/>
          <w:sz w:val="20"/>
          <w:szCs w:val="20"/>
          <w:lang w:val="sr-Cyrl-CS"/>
        </w:rPr>
      </w:pPr>
      <w:r w:rsidRPr="00CC16F4">
        <w:rPr>
          <w:b/>
          <w:sz w:val="20"/>
          <w:szCs w:val="20"/>
        </w:rPr>
        <w:t xml:space="preserve">*Напомена: </w:t>
      </w:r>
      <w:r w:rsidRPr="00D57847">
        <w:rPr>
          <w:rFonts w:ascii="Times New Roman" w:hAnsi="Times New Roman"/>
          <w:i/>
          <w:sz w:val="20"/>
          <w:szCs w:val="20"/>
        </w:rPr>
        <w:t>На крају табеле кратко описати заокружену одредницу</w:t>
      </w:r>
    </w:p>
    <w:p w:rsidR="00E0263E" w:rsidRPr="00892611" w:rsidRDefault="002807EB" w:rsidP="00892611">
      <w:pPr>
        <w:jc w:val="both"/>
        <w:rPr>
          <w:rFonts w:ascii="Times New Roman" w:hAnsi="Times New Roman"/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sz w:val="20"/>
          <w:szCs w:val="20"/>
          <w:lang w:val="sr-Cyrl-CS"/>
        </w:rPr>
        <w:t>Др Марија Копривица је ангажована десет година на пројекту Министарства просвете и науке РС, као члан и руководилац секције за црквену историју. Члан је неколико редакција водећих националних научних часописа</w:t>
      </w:r>
      <w:r w:rsidR="00892611">
        <w:rPr>
          <w:rFonts w:ascii="Times New Roman" w:hAnsi="Times New Roman"/>
          <w:sz w:val="20"/>
          <w:szCs w:val="20"/>
          <w:lang w:val="sr-Cyrl-CS"/>
        </w:rPr>
        <w:t xml:space="preserve">. </w:t>
      </w:r>
    </w:p>
    <w:p w:rsidR="00E0263E" w:rsidRDefault="00E0263E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E0263E" w:rsidRDefault="00E0263E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506314" w:rsidRDefault="00506314" w:rsidP="00892611">
      <w:pPr>
        <w:spacing w:after="0"/>
        <w:jc w:val="center"/>
        <w:rPr>
          <w:rFonts w:ascii="Times New Roman" w:hAnsi="Times New Roman"/>
          <w:b/>
          <w:sz w:val="20"/>
          <w:szCs w:val="20"/>
          <w:lang w:val="sr-Cyrl-CS"/>
        </w:rPr>
      </w:pPr>
      <w:r w:rsidRPr="00CC16F4">
        <w:rPr>
          <w:rFonts w:ascii="Times New Roman" w:hAnsi="Times New Roman"/>
          <w:b/>
          <w:sz w:val="20"/>
          <w:szCs w:val="20"/>
        </w:rPr>
        <w:t>I</w:t>
      </w:r>
      <w:r w:rsidRPr="00CC16F4">
        <w:rPr>
          <w:rFonts w:ascii="Times New Roman" w:hAnsi="Times New Roman"/>
          <w:b/>
          <w:sz w:val="20"/>
          <w:szCs w:val="20"/>
          <w:lang w:val="sl-SI"/>
        </w:rPr>
        <w:t>I</w:t>
      </w:r>
      <w:r w:rsidRPr="00CC16F4">
        <w:rPr>
          <w:rFonts w:ascii="Times New Roman" w:hAnsi="Times New Roman"/>
          <w:b/>
          <w:sz w:val="20"/>
          <w:szCs w:val="20"/>
        </w:rPr>
        <w:t>I - ЗАКЉУЧНО МИШЉЕЊЕ И ПРЕДЛОГ КОМИСИЈЕ</w:t>
      </w:r>
    </w:p>
    <w:p w:rsidR="00892611" w:rsidRDefault="00892611" w:rsidP="00892611">
      <w:pPr>
        <w:spacing w:after="0"/>
        <w:jc w:val="center"/>
        <w:rPr>
          <w:rFonts w:ascii="Times New Roman" w:hAnsi="Times New Roman"/>
          <w:b/>
          <w:sz w:val="20"/>
          <w:szCs w:val="20"/>
          <w:lang w:val="sr-Cyrl-CS"/>
        </w:rPr>
      </w:pPr>
    </w:p>
    <w:p w:rsidR="00892611" w:rsidRPr="00892611" w:rsidRDefault="00892611" w:rsidP="00892611">
      <w:pPr>
        <w:spacing w:after="0"/>
        <w:jc w:val="center"/>
        <w:rPr>
          <w:rFonts w:ascii="Times New Roman" w:hAnsi="Times New Roman"/>
          <w:b/>
          <w:sz w:val="20"/>
          <w:szCs w:val="20"/>
          <w:lang w:val="sr-Cyrl-CS"/>
        </w:rPr>
      </w:pPr>
    </w:p>
    <w:p w:rsidR="00892611" w:rsidRPr="00892611" w:rsidRDefault="00892611" w:rsidP="00892611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Др Марија Копривица је показала завидну озбиљност у раду, систематичност у истраживањима и посвећеност српском средњем веку. У свом досадашњем раду је постигла већ озбиљне резултате који ће остати као трајна вредност у српској историографији. На утицај у научној јавности указује и њена цитираност, која само у часописима прелази 10 хетероцитата.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506314" w:rsidRPr="00892611" w:rsidRDefault="00892611" w:rsidP="00892611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Др Марија Копривица је у периоду од 2017. до 2022.године била ангажована у настави на основним студијама (вежбе) и као ментор  на мастер студијама након избора у звање доцента. Ту је показала добре резултате и на студенским еваулацијама добијала високе оцене (од 3,90 до 5,00). Због ситуације са Ковидом 19, еваулације нису биле редовне, па су и оцене нередовне. У раду са докторантима показала је разумевање, толерантност и стручну способност да помогне млађим колегама. Учествовала је у одбрани две докторске дисертације (Срђан Младеновић, Милорад Обрадовић). На свом обавезном предмету и на курсевима марљиво држи наставу, увек је припремљена за своје часове, редовно одржава консултације са студентима.</w:t>
      </w: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  <w:lang w:val="sr-Cyrl-CS"/>
        </w:rPr>
      </w:pPr>
    </w:p>
    <w:p w:rsidR="00892611" w:rsidRDefault="00892611" w:rsidP="00506314">
      <w:pPr>
        <w:spacing w:after="0"/>
        <w:rPr>
          <w:rFonts w:ascii="Times New Roman" w:hAnsi="Times New Roman"/>
          <w:sz w:val="20"/>
          <w:szCs w:val="20"/>
          <w:lang w:val="sr-Cyrl-CS"/>
        </w:rPr>
      </w:pPr>
    </w:p>
    <w:p w:rsidR="00892611" w:rsidRDefault="00892611" w:rsidP="00506314">
      <w:pPr>
        <w:spacing w:after="0"/>
        <w:rPr>
          <w:rFonts w:ascii="Times New Roman" w:hAnsi="Times New Roman"/>
          <w:sz w:val="20"/>
          <w:szCs w:val="20"/>
          <w:lang w:val="sr-Cyrl-CS"/>
        </w:rPr>
      </w:pPr>
    </w:p>
    <w:p w:rsidR="00892611" w:rsidRPr="00892611" w:rsidRDefault="00892611" w:rsidP="00506314">
      <w:pPr>
        <w:spacing w:after="0"/>
        <w:rPr>
          <w:rFonts w:ascii="Times New Roman" w:hAnsi="Times New Roman"/>
          <w:sz w:val="20"/>
          <w:szCs w:val="20"/>
          <w:lang w:val="sr-Cyrl-CS"/>
        </w:rPr>
      </w:pPr>
    </w:p>
    <w:p w:rsidR="00506314" w:rsidRPr="00892611" w:rsidRDefault="00892611" w:rsidP="00506314">
      <w:pPr>
        <w:spacing w:after="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</w:rPr>
        <w:t>Место и датум:</w:t>
      </w:r>
      <w:r>
        <w:rPr>
          <w:rFonts w:ascii="Times New Roman" w:hAnsi="Times New Roman"/>
          <w:sz w:val="20"/>
          <w:szCs w:val="20"/>
          <w:lang w:val="sr-Cyrl-CS"/>
        </w:rPr>
        <w:t xml:space="preserve"> Београд, 05. 05. 2022.</w:t>
      </w:r>
    </w:p>
    <w:p w:rsidR="00506314" w:rsidRPr="00CC16F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Pr="00CC16F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  <w:r w:rsidRPr="00CC16F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</w:t>
      </w:r>
      <w:r w:rsidRPr="00CC16F4">
        <w:rPr>
          <w:rFonts w:ascii="Times New Roman" w:hAnsi="Times New Roman"/>
          <w:sz w:val="20"/>
          <w:szCs w:val="20"/>
          <w:lang w:val="sr-Latn-CS"/>
        </w:rPr>
        <w:tab/>
      </w:r>
      <w:r w:rsidRPr="00CC16F4">
        <w:rPr>
          <w:rFonts w:ascii="Times New Roman" w:hAnsi="Times New Roman"/>
          <w:sz w:val="20"/>
          <w:szCs w:val="20"/>
          <w:lang w:val="sr-Latn-CS"/>
        </w:rPr>
        <w:tab/>
      </w:r>
      <w:r w:rsidRPr="00CC16F4">
        <w:rPr>
          <w:rFonts w:ascii="Times New Roman" w:hAnsi="Times New Roman"/>
          <w:sz w:val="20"/>
          <w:szCs w:val="20"/>
        </w:rPr>
        <w:t xml:space="preserve">                                ПОТПИСИ </w:t>
      </w:r>
    </w:p>
    <w:p w:rsidR="00506314" w:rsidRPr="00CC16F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  <w:r w:rsidRPr="00CC16F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</w:t>
      </w:r>
      <w:r w:rsidRPr="00CC16F4">
        <w:rPr>
          <w:rFonts w:ascii="Times New Roman" w:hAnsi="Times New Roman"/>
          <w:sz w:val="20"/>
          <w:szCs w:val="20"/>
          <w:lang w:val="sr-Latn-CS"/>
        </w:rPr>
        <w:tab/>
      </w:r>
      <w:r w:rsidRPr="00CC16F4">
        <w:rPr>
          <w:rFonts w:ascii="Times New Roman" w:hAnsi="Times New Roman"/>
          <w:sz w:val="20"/>
          <w:szCs w:val="20"/>
          <w:lang w:val="sr-Latn-CS"/>
        </w:rPr>
        <w:tab/>
        <w:t xml:space="preserve">   </w:t>
      </w:r>
      <w:r w:rsidRPr="00CC16F4">
        <w:rPr>
          <w:rFonts w:ascii="Times New Roman" w:hAnsi="Times New Roman"/>
          <w:sz w:val="20"/>
          <w:szCs w:val="20"/>
        </w:rPr>
        <w:t xml:space="preserve">                  </w:t>
      </w:r>
      <w:r>
        <w:rPr>
          <w:rFonts w:ascii="Times New Roman" w:hAnsi="Times New Roman"/>
          <w:sz w:val="20"/>
          <w:szCs w:val="20"/>
        </w:rPr>
        <w:tab/>
        <w:t xml:space="preserve">     </w:t>
      </w:r>
      <w:r w:rsidRPr="00CC16F4">
        <w:rPr>
          <w:rFonts w:ascii="Times New Roman" w:hAnsi="Times New Roman"/>
          <w:sz w:val="20"/>
          <w:szCs w:val="20"/>
        </w:rPr>
        <w:t>ЧЛАНОВА КОМИСИЈЕ</w:t>
      </w: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Default="0089261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Проф. др Синиша Мишић</w:t>
      </w:r>
    </w:p>
    <w:p w:rsidR="00892611" w:rsidRDefault="00892611">
      <w:pPr>
        <w:rPr>
          <w:lang w:val="sr-Cyrl-CS"/>
        </w:rPr>
      </w:pPr>
    </w:p>
    <w:p w:rsidR="00892611" w:rsidRDefault="0089261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Проф. др Снежана Божанић</w:t>
      </w:r>
    </w:p>
    <w:p w:rsidR="00892611" w:rsidRDefault="0089261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892611" w:rsidRPr="00892611" w:rsidRDefault="0089261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Проф. др Марко Шуица</w:t>
      </w:r>
    </w:p>
    <w:sectPr w:rsidR="00892611" w:rsidRPr="00892611" w:rsidSect="00A722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91CD8"/>
    <w:multiLevelType w:val="hybridMultilevel"/>
    <w:tmpl w:val="83F6F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20"/>
  <w:characterSpacingControl w:val="doNotCompress"/>
  <w:compat/>
  <w:rsids>
    <w:rsidRoot w:val="00AA3BDB"/>
    <w:rsid w:val="00085B91"/>
    <w:rsid w:val="00100AAE"/>
    <w:rsid w:val="001A1B68"/>
    <w:rsid w:val="002402B4"/>
    <w:rsid w:val="002807EB"/>
    <w:rsid w:val="00312D86"/>
    <w:rsid w:val="0038483C"/>
    <w:rsid w:val="003B78BD"/>
    <w:rsid w:val="0041725F"/>
    <w:rsid w:val="004A2411"/>
    <w:rsid w:val="004E350C"/>
    <w:rsid w:val="00506314"/>
    <w:rsid w:val="00522EC3"/>
    <w:rsid w:val="0055536E"/>
    <w:rsid w:val="00574632"/>
    <w:rsid w:val="005D04F8"/>
    <w:rsid w:val="005E27CA"/>
    <w:rsid w:val="005F2AD5"/>
    <w:rsid w:val="00642A52"/>
    <w:rsid w:val="00645763"/>
    <w:rsid w:val="00665F90"/>
    <w:rsid w:val="006A0F88"/>
    <w:rsid w:val="006F06D9"/>
    <w:rsid w:val="007345AE"/>
    <w:rsid w:val="007772A3"/>
    <w:rsid w:val="007C04BF"/>
    <w:rsid w:val="007C43D1"/>
    <w:rsid w:val="00850CCB"/>
    <w:rsid w:val="00860F0B"/>
    <w:rsid w:val="00892611"/>
    <w:rsid w:val="00895F1C"/>
    <w:rsid w:val="008D0C5A"/>
    <w:rsid w:val="008D3FE3"/>
    <w:rsid w:val="00956347"/>
    <w:rsid w:val="00961B5D"/>
    <w:rsid w:val="00A4586A"/>
    <w:rsid w:val="00A722B2"/>
    <w:rsid w:val="00A96AEB"/>
    <w:rsid w:val="00AA3BDB"/>
    <w:rsid w:val="00B16A15"/>
    <w:rsid w:val="00B87B5E"/>
    <w:rsid w:val="00BA11FC"/>
    <w:rsid w:val="00C126C6"/>
    <w:rsid w:val="00C258CE"/>
    <w:rsid w:val="00C50FD5"/>
    <w:rsid w:val="00C61A62"/>
    <w:rsid w:val="00CA49B8"/>
    <w:rsid w:val="00CA60BE"/>
    <w:rsid w:val="00CB25AE"/>
    <w:rsid w:val="00D3110B"/>
    <w:rsid w:val="00DC4F84"/>
    <w:rsid w:val="00DC75AF"/>
    <w:rsid w:val="00DE2AEE"/>
    <w:rsid w:val="00DE7C3F"/>
    <w:rsid w:val="00DF6F31"/>
    <w:rsid w:val="00E0263E"/>
    <w:rsid w:val="00E705C9"/>
    <w:rsid w:val="00E75125"/>
    <w:rsid w:val="00F710AA"/>
    <w:rsid w:val="00FC0B5A"/>
    <w:rsid w:val="00FD2FC9"/>
    <w:rsid w:val="00FD4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2B2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styleId="FootnoteReference">
    <w:name w:val="footnote reference"/>
    <w:semiHidden/>
    <w:rsid w:val="00D3110B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E705C9"/>
    <w:pPr>
      <w:widowControl w:val="0"/>
      <w:autoSpaceDE w:val="0"/>
      <w:autoSpaceDN w:val="0"/>
      <w:spacing w:after="0" w:line="240" w:lineRule="auto"/>
      <w:ind w:left="1180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E705C9"/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1876</Words>
  <Characters>10696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FF</cp:lastModifiedBy>
  <cp:revision>4</cp:revision>
  <cp:lastPrinted>2016-10-12T12:14:00Z</cp:lastPrinted>
  <dcterms:created xsi:type="dcterms:W3CDTF">2017-11-23T12:00:00Z</dcterms:created>
  <dcterms:modified xsi:type="dcterms:W3CDTF">2022-05-04T10:24:00Z</dcterms:modified>
</cp:coreProperties>
</file>